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7F025">
      <w:pPr>
        <w:pStyle w:val="7"/>
        <w:widowControl/>
        <w:shd w:val="clear" w:color="auto" w:fill="FFFFFF"/>
        <w:spacing w:beforeAutospacing="0" w:after="156" w:afterLines="50" w:afterAutospacing="0" w:line="360" w:lineRule="auto"/>
        <w:ind w:right="561"/>
        <w:rPr>
          <w:rFonts w:hint="eastAsia" w:ascii="宋体" w:hAnsi="宋体" w:eastAsia="宋体" w:cs="方正黑体_GBK"/>
          <w:b/>
          <w:bCs/>
          <w:szCs w:val="24"/>
        </w:rPr>
      </w:pPr>
      <w:bookmarkStart w:id="2" w:name="_GoBack"/>
      <w:bookmarkEnd w:id="2"/>
    </w:p>
    <w:p w14:paraId="45C2B1C7">
      <w:pPr>
        <w:pStyle w:val="7"/>
        <w:widowControl/>
        <w:shd w:val="clear" w:color="auto" w:fill="FFFFFF"/>
        <w:spacing w:beforeAutospacing="0" w:after="156" w:afterLines="50" w:afterAutospacing="0" w:line="360" w:lineRule="auto"/>
        <w:ind w:right="561"/>
        <w:rPr>
          <w:rFonts w:ascii="宋体" w:hAnsi="宋体" w:eastAsia="宋体" w:cs="方正黑体_GBK"/>
          <w:b/>
          <w:bCs/>
          <w:szCs w:val="24"/>
        </w:rPr>
      </w:pPr>
      <w:r>
        <w:rPr>
          <w:rFonts w:hint="eastAsia" w:ascii="宋体" w:hAnsi="宋体" w:eastAsia="宋体" w:cs="方正黑体_GBK"/>
          <w:b/>
          <w:bCs/>
          <w:szCs w:val="24"/>
        </w:rPr>
        <w:t>附件</w:t>
      </w:r>
      <w:r>
        <w:rPr>
          <w:rFonts w:ascii="宋体" w:hAnsi="宋体" w:eastAsia="宋体" w:cs="方正黑体_GBK"/>
          <w:b/>
          <w:bCs/>
          <w:szCs w:val="24"/>
        </w:rPr>
        <w:t xml:space="preserve">1 </w:t>
      </w:r>
      <w:r>
        <w:rPr>
          <w:rFonts w:hint="eastAsia" w:ascii="宋体" w:hAnsi="宋体" w:eastAsia="宋体" w:cs="方正黑体_GBK"/>
          <w:b/>
          <w:bCs/>
          <w:szCs w:val="24"/>
        </w:rPr>
        <w:t>岗位职责明细（暂定）</w:t>
      </w:r>
    </w:p>
    <w:p w14:paraId="4358D80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（一）体检导诊岗：</w:t>
      </w:r>
    </w:p>
    <w:p w14:paraId="5709F40D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bookmarkStart w:id="0" w:name="OLE_LINK21"/>
      <w:r>
        <w:rPr>
          <w:rFonts w:ascii="宋体" w:hAnsi="宋体" w:eastAsia="宋体"/>
          <w:sz w:val="22"/>
        </w:rPr>
        <w:t>①负责客户全流程体检的接待、协调与信息管理。全程的流程指引、秩序维护及突发情况协调，保障体检环节高效衔接，提升客户就医体验。</w:t>
      </w:r>
    </w:p>
    <w:p w14:paraId="33E46FE3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②主动迎接到检客户，负责体检客户的电话、线上、现场预约、登记、协助前台协助完成身份核验，填写个人健康问卷。根据体检套餐明细，为客户规划最优体检路线，明确空腹项目、特殊检查的先后顺序。</w:t>
      </w:r>
    </w:p>
    <w:p w14:paraId="5DA5372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③引导客户前往各科室有序</w:t>
      </w:r>
      <w:r>
        <w:rPr>
          <w:rFonts w:hint="eastAsia" w:ascii="宋体" w:hAnsi="宋体" w:eastAsia="宋体"/>
          <w:sz w:val="22"/>
        </w:rPr>
        <w:t>候</w:t>
      </w:r>
      <w:r>
        <w:rPr>
          <w:rFonts w:ascii="宋体" w:hAnsi="宋体" w:eastAsia="宋体"/>
          <w:sz w:val="22"/>
        </w:rPr>
        <w:t>检，及时告知检查前的准备事项（如超声检查需憋尿、放射检查需摘除金属物品等），减少客户等待时间。</w:t>
      </w:r>
    </w:p>
    <w:p w14:paraId="264184EC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④实时监控各科室候检人数，针对高峰期科室进行客户分流疏导，避免出现扎堆拥堵情况；维护候检区域秩序，提醒客户保持安静、有序排队。</w:t>
      </w:r>
    </w:p>
    <w:p w14:paraId="3A951C97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⑤协助特殊客户（老人、孕妇、行动不便者、慢性病患者）开通绿色通道，优先安排体检，并全程提供陪同帮扶服务。</w:t>
      </w:r>
    </w:p>
    <w:p w14:paraId="057691F1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⑥及时向各科室医生传递客户的特殊健康信息（如既往病史、过敏史、手术史等），保障检查过程安全；同步反馈客户对检查项目的疑问，协助医生做好沟通解释工作。</w:t>
      </w:r>
    </w:p>
    <w:p w14:paraId="30C99029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⑦对接前台、检验科等相关岗位，跟踪客户体检进度，及时处理客户中途改项、加项等需求，做好登记并同步至对应部门。</w:t>
      </w:r>
    </w:p>
    <w:p w14:paraId="3FAC44EB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⑧主动巡视体检区域，主动询问客户需求，为客户提供饮水、休息指引等基础服务；耐心解答客户关于体检流程、科室位置、检查意义等方面的咨询。</w:t>
      </w:r>
    </w:p>
    <w:p w14:paraId="4EDCC4E9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⑨记录客户提出的意见、建议或投诉，第一时间反馈至上级管理部门，并跟进处理结果，及时向客户反馈，提升客户满意度。</w:t>
      </w:r>
    </w:p>
    <w:p w14:paraId="067AFACF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⑩协助维护体检区域的环境卫生，确保指引标识清晰醒目、检查科室物资（如一次性用品、表单、宣传册）充足；管理仪器设备（饮水机、储物柜、叫号系统、打印机、复印机），定期检查运行状态，发现设备故障或物资短缺时，及时上报并协助处理。</w:t>
      </w:r>
    </w:p>
    <w:p w14:paraId="36F49AB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Cambria Math" w:hAnsi="Cambria Math" w:eastAsia="宋体" w:cs="Cambria Math"/>
          <w:sz w:val="22"/>
        </w:rPr>
        <w:t>⑪</w:t>
      </w:r>
      <w:r>
        <w:rPr>
          <w:rFonts w:ascii="宋体" w:hAnsi="宋体" w:eastAsia="宋体"/>
          <w:sz w:val="22"/>
        </w:rPr>
        <w:t>体检结束后，协助回收客户未完成的体检表单，核对检查项目完成情况，引导客户交还体检用品，负责体检报告的通知、领取登记工作。</w:t>
      </w:r>
    </w:p>
    <w:p w14:paraId="60E004D8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Cambria Math" w:hAnsi="Cambria Math" w:eastAsia="宋体" w:cs="Cambria Math"/>
          <w:sz w:val="22"/>
        </w:rPr>
        <w:t>⑫</w:t>
      </w:r>
      <w:r>
        <w:rPr>
          <w:rFonts w:ascii="宋体" w:hAnsi="宋体" w:eastAsia="宋体"/>
          <w:sz w:val="22"/>
        </w:rPr>
        <w:t>严格遵循临床采血技术规范与院感防控要求，为体检客户提供安全、精准、规范的静脉采血服务，保障采血标本质量及客户就医安全。</w:t>
      </w:r>
    </w:p>
    <w:p w14:paraId="0D26AC50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Cambria Math" w:hAnsi="Cambria Math" w:eastAsia="宋体" w:cs="Cambria Math"/>
          <w:sz w:val="22"/>
        </w:rPr>
        <w:t>⑬</w:t>
      </w:r>
      <w:r>
        <w:rPr>
          <w:rFonts w:ascii="宋体" w:hAnsi="宋体" w:eastAsia="宋体"/>
          <w:sz w:val="22"/>
        </w:rPr>
        <w:t>遵守健康管理中心的保密制度，妥善保管客户个人信息和健康数据，严禁泄露。</w:t>
      </w:r>
    </w:p>
    <w:p w14:paraId="1FAD2460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Cambria Math" w:hAnsi="Cambria Math" w:eastAsia="宋体" w:cs="Cambria Math"/>
          <w:sz w:val="22"/>
        </w:rPr>
        <w:t>⑭</w:t>
      </w:r>
      <w:r>
        <w:rPr>
          <w:rFonts w:ascii="宋体" w:hAnsi="宋体" w:eastAsia="宋体"/>
          <w:sz w:val="22"/>
        </w:rPr>
        <w:t>完成上级交办的其他临时性任务，配合健康管理中心的各项活动执行。</w:t>
      </w:r>
      <w:bookmarkEnd w:id="0"/>
    </w:p>
    <w:p w14:paraId="07A9512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（二）检验采血岗</w:t>
      </w:r>
    </w:p>
    <w:p w14:paraId="1D657E25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上午协助新院区采血，下午协助主院区标本收集、逢血必检准备工作。</w:t>
      </w:r>
    </w:p>
    <w:p w14:paraId="2BC8B0E3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（三）西院区传染病辅助岗</w:t>
      </w:r>
    </w:p>
    <w:p w14:paraId="27C88537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①</w:t>
      </w:r>
      <w:r>
        <w:rPr>
          <w:rFonts w:ascii="宋体" w:hAnsi="宋体" w:eastAsia="宋体"/>
          <w:sz w:val="22"/>
        </w:rPr>
        <w:t>每天协助科室完成抗酸染色制片工作。</w:t>
      </w:r>
    </w:p>
    <w:p w14:paraId="52AB581C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②</w:t>
      </w:r>
      <w:r>
        <w:rPr>
          <w:rFonts w:ascii="宋体" w:hAnsi="宋体" w:eastAsia="宋体"/>
          <w:sz w:val="22"/>
        </w:rPr>
        <w:t>每天协助科室完成结核病人相关检验登记工作。</w:t>
      </w:r>
    </w:p>
    <w:p w14:paraId="12600ECE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③</w:t>
      </w:r>
      <w:r>
        <w:rPr>
          <w:rFonts w:ascii="宋体" w:hAnsi="宋体" w:eastAsia="宋体"/>
          <w:sz w:val="22"/>
        </w:rPr>
        <w:t>协助当班人员完成结核培养查看工作。</w:t>
      </w:r>
    </w:p>
    <w:p w14:paraId="0A24A624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④</w:t>
      </w:r>
      <w:r>
        <w:rPr>
          <w:rFonts w:ascii="宋体" w:hAnsi="宋体" w:eastAsia="宋体"/>
          <w:sz w:val="22"/>
        </w:rPr>
        <w:t>协助处理艾滋病患者CD4、病毒载量标本保存、预处理。</w:t>
      </w:r>
    </w:p>
    <w:p w14:paraId="3B067A7C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⑤</w:t>
      </w:r>
      <w:r>
        <w:rPr>
          <w:rFonts w:ascii="宋体" w:hAnsi="宋体" w:eastAsia="宋体"/>
          <w:sz w:val="22"/>
        </w:rPr>
        <w:t>协助完成西院区其他标本的签收工作。</w:t>
      </w:r>
    </w:p>
    <w:p w14:paraId="088D7C32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⑥</w:t>
      </w:r>
      <w:r>
        <w:rPr>
          <w:rFonts w:ascii="宋体" w:hAnsi="宋体" w:eastAsia="宋体"/>
          <w:sz w:val="22"/>
        </w:rPr>
        <w:t>协助整理实验室内务。</w:t>
      </w:r>
    </w:p>
    <w:p w14:paraId="348D11A2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（四）中药煎煮岗</w:t>
      </w:r>
    </w:p>
    <w:p w14:paraId="2138DC4F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①</w:t>
      </w:r>
      <w:r>
        <w:rPr>
          <w:rFonts w:ascii="宋体" w:hAnsi="宋体" w:eastAsia="宋体"/>
          <w:sz w:val="22"/>
        </w:rPr>
        <w:t>能熟练操作自动、半自动煎药机及包装机。</w:t>
      </w:r>
    </w:p>
    <w:p w14:paraId="1D687700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②</w:t>
      </w:r>
      <w:r>
        <w:rPr>
          <w:rFonts w:ascii="宋体" w:hAnsi="宋体" w:eastAsia="宋体"/>
          <w:sz w:val="22"/>
        </w:rPr>
        <w:t>精通先煎、后下、包煎、烊化等特殊煎法。</w:t>
      </w:r>
    </w:p>
    <w:p w14:paraId="4BAA0C99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③</w:t>
      </w:r>
      <w:r>
        <w:rPr>
          <w:rFonts w:ascii="宋体" w:hAnsi="宋体" w:eastAsia="宋体"/>
          <w:sz w:val="22"/>
        </w:rPr>
        <w:t>具备基础中药知识，能识别常用饮片，准确理解处方。</w:t>
      </w:r>
    </w:p>
    <w:p w14:paraId="55B21C01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④</w:t>
      </w:r>
      <w:r>
        <w:rPr>
          <w:rFonts w:ascii="宋体" w:hAnsi="宋体" w:eastAsia="宋体"/>
          <w:sz w:val="22"/>
        </w:rPr>
        <w:t>严格遵守标准流程、清洁消毒及记录规范。</w:t>
      </w:r>
    </w:p>
    <w:p w14:paraId="2CE924B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⑤</w:t>
      </w:r>
      <w:r>
        <w:rPr>
          <w:rFonts w:ascii="宋体" w:hAnsi="宋体" w:eastAsia="宋体"/>
          <w:sz w:val="22"/>
        </w:rPr>
        <w:t>吃苦耐劳：能适应有中药气味、蒸汽的环境及一定体力劳动。</w:t>
      </w:r>
    </w:p>
    <w:p w14:paraId="19C18250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⑥</w:t>
      </w:r>
      <w:r>
        <w:rPr>
          <w:rFonts w:ascii="宋体" w:hAnsi="宋体" w:eastAsia="宋体"/>
          <w:sz w:val="22"/>
        </w:rPr>
        <w:t xml:space="preserve">学习与沟通：能快速学习新设备操作，进行必要的工作沟通。   </w:t>
      </w:r>
    </w:p>
    <w:p w14:paraId="556E69BF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（五）重症护理员岗</w:t>
      </w:r>
    </w:p>
    <w:p w14:paraId="5DE4523B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①在护士长的领导和护士的指导下落实患者的生活护理，协助护士为患者翻身、洗澡（床上擦浴）、清理大小便、洗头、会阴冲洗、喂饭等。</w:t>
      </w:r>
    </w:p>
    <w:p w14:paraId="1B337A3A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②协助护士做好患者床单位的清洁整理，及时更换床单，保持床单位整洁。</w:t>
      </w:r>
    </w:p>
    <w:p w14:paraId="20E4BFEA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③协助护士完成终末消毒及紫外线消毒工作。</w:t>
      </w:r>
    </w:p>
    <w:p w14:paraId="02A33A5F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④协助护士完成危重病人生活护理用物准备及物品申领工作。</w:t>
      </w:r>
    </w:p>
    <w:p w14:paraId="4B02F121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⑤协助护士落实入院健康宣教、住院相关制度及规定的宣教，如探视制度、卫生宣教等，并能协助维持病区正常探视秩序。</w:t>
      </w:r>
    </w:p>
    <w:p w14:paraId="4AE955AF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⑥病区环境整理，如床单位的准备、补充生活护理用品等。</w:t>
      </w:r>
    </w:p>
    <w:p w14:paraId="7488EB1F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⑦协助护士完成气压治疗、机械辅助排痰等治疗辅助工作。</w:t>
      </w:r>
    </w:p>
    <w:p w14:paraId="43B0E837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⑧及时送消隔离服并做好被服清点工作。</w:t>
      </w:r>
    </w:p>
    <w:p w14:paraId="74C96BCE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⑨送取各类检查单，清洗约束带等工作。</w:t>
      </w:r>
    </w:p>
    <w:p w14:paraId="6E39B844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⑩协助护士运送病人转科、外出检查、病区临时外勤等工作。</w:t>
      </w:r>
    </w:p>
    <w:p w14:paraId="375F016A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Cambria Math" w:hAnsi="Cambria Math" w:eastAsia="宋体" w:cs="Cambria Math"/>
          <w:sz w:val="22"/>
        </w:rPr>
        <w:t>⑪</w:t>
      </w:r>
      <w:r>
        <w:rPr>
          <w:rFonts w:ascii="宋体" w:hAnsi="宋体" w:eastAsia="宋体"/>
          <w:sz w:val="22"/>
        </w:rPr>
        <w:t>接受护士长对其工作的具体安排、指导、培训、检查和监督。</w:t>
      </w:r>
    </w:p>
    <w:p w14:paraId="52C60AF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Cambria Math" w:hAnsi="Cambria Math" w:eastAsia="宋体" w:cs="Cambria Math"/>
          <w:sz w:val="22"/>
        </w:rPr>
        <w:t>⑫</w:t>
      </w:r>
      <w:r>
        <w:rPr>
          <w:rFonts w:ascii="宋体" w:hAnsi="宋体" w:eastAsia="宋体"/>
          <w:sz w:val="22"/>
        </w:rPr>
        <w:t>自觉遵守各项规章制度，服从工作分配，坚守岗位，认真做好交接并有记录。</w:t>
      </w:r>
    </w:p>
    <w:p w14:paraId="05ACBDC0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（六）</w:t>
      </w:r>
      <w:bookmarkStart w:id="1" w:name="OLE_LINK17"/>
      <w:r>
        <w:rPr>
          <w:rFonts w:hint="eastAsia" w:ascii="宋体" w:hAnsi="宋体" w:eastAsia="宋体"/>
          <w:b/>
          <w:bCs/>
          <w:sz w:val="22"/>
        </w:rPr>
        <w:t>急诊护理员岗</w:t>
      </w:r>
      <w:bookmarkEnd w:id="1"/>
    </w:p>
    <w:p w14:paraId="3FC7190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①</w:t>
      </w:r>
      <w:r>
        <w:rPr>
          <w:rFonts w:ascii="宋体" w:hAnsi="宋体" w:eastAsia="宋体"/>
          <w:sz w:val="22"/>
        </w:rPr>
        <w:t>完成对患者实行24小时连续病情动态监测观察，密切观察生命体征（如体温、脉搏、呼吸、血压等）的变化，及时发现异常情况并报告医护人员。协助护理人员精准完成操作技术，如静脉穿刺、导尿、吸痰、口腔护理等，确保操作规范、安全、有效。</w:t>
      </w:r>
    </w:p>
    <w:p w14:paraId="5417D551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②</w:t>
      </w:r>
      <w:r>
        <w:rPr>
          <w:rFonts w:ascii="宋体" w:hAnsi="宋体" w:eastAsia="宋体"/>
          <w:sz w:val="22"/>
        </w:rPr>
        <w:t>协助护理人员患者身上各种管道（如气管插管、中心静脉导管、引流管等）的护理，保持管道通畅，防止管道脱出、堵塞或感染。保障患者的安全管理，对昏迷、躁动或意识不清的患者采取适当的约束措施，防止坠床、跌倒等意外事故的发生。</w:t>
      </w:r>
    </w:p>
    <w:p w14:paraId="315F71F9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③</w:t>
      </w:r>
      <w:r>
        <w:rPr>
          <w:rFonts w:ascii="宋体" w:hAnsi="宋体" w:eastAsia="宋体"/>
          <w:sz w:val="22"/>
        </w:rPr>
        <w:t>严格执行消毒隔离制度，做好病房的清洁卫生和消毒工作，防止院内交叉感染。每天完成正确处理医疗废物和生活垃圾，按照规定进行分类收集、存放和处置。</w:t>
      </w:r>
    </w:p>
    <w:p w14:paraId="35A4265D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④</w:t>
      </w:r>
      <w:r>
        <w:rPr>
          <w:rFonts w:ascii="宋体" w:hAnsi="宋体" w:eastAsia="宋体"/>
          <w:sz w:val="22"/>
        </w:rPr>
        <w:t>保持与医生、护士及其他医疗团队成员保持良好密切沟通，及时反馈患者的病情变化和护理需求，共同制定和调整治疗护理方案。必要时</w:t>
      </w:r>
      <w:r>
        <w:rPr>
          <w:rFonts w:hint="eastAsia" w:ascii="宋体" w:hAnsi="宋体" w:eastAsia="宋体"/>
          <w:sz w:val="22"/>
        </w:rPr>
        <w:t>与</w:t>
      </w:r>
      <w:r>
        <w:rPr>
          <w:rFonts w:ascii="宋体" w:hAnsi="宋体" w:eastAsia="宋体"/>
          <w:sz w:val="22"/>
        </w:rPr>
        <w:t>患者及家属进行有效的沟通，解释治疗护理措施的目的和注意事项，给予他们心理支持和安慰，缓解其焦虑和恐惧情绪。</w:t>
      </w:r>
    </w:p>
    <w:p w14:paraId="75608D82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⑤</w:t>
      </w:r>
      <w:r>
        <w:rPr>
          <w:rFonts w:ascii="宋体" w:hAnsi="宋体" w:eastAsia="宋体"/>
          <w:sz w:val="22"/>
        </w:rPr>
        <w:t>具备较强的应急处理能力，能够在紧急情况下迅速</w:t>
      </w:r>
      <w:r>
        <w:rPr>
          <w:rFonts w:hint="eastAsia" w:ascii="宋体" w:hAnsi="宋体" w:eastAsia="宋体"/>
          <w:sz w:val="22"/>
        </w:rPr>
        <w:t>作出反应</w:t>
      </w:r>
      <w:r>
        <w:rPr>
          <w:rFonts w:ascii="宋体" w:hAnsi="宋体" w:eastAsia="宋体"/>
          <w:sz w:val="22"/>
        </w:rPr>
        <w:t>，配合协助医生、护士进行抢救工作，如心肺复苏、电除颤、气管插管等。熟悉各种常规抢救设备使用方法，确保在需要时能够迅速、准确地提供支持。</w:t>
      </w:r>
    </w:p>
    <w:p w14:paraId="7650645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⑥</w:t>
      </w:r>
      <w:r>
        <w:rPr>
          <w:rFonts w:ascii="宋体" w:hAnsi="宋体" w:eastAsia="宋体"/>
          <w:sz w:val="22"/>
        </w:rPr>
        <w:t>具备良好的职业道德和职业素养，尊重患者的隐私和权利，保护患者的个人信息安全。遵守急诊科的规章制度及纪律要求，工作认真负责，具有高度的责任心和敬业精神，能够承受较大的工作压力，保持良好的工作状态。</w:t>
      </w:r>
    </w:p>
    <w:p w14:paraId="02435964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ascii="宋体" w:hAnsi="宋体" w:eastAsia="宋体"/>
          <w:b/>
          <w:bCs/>
          <w:sz w:val="22"/>
        </w:rPr>
        <w:t>（</w:t>
      </w:r>
      <w:r>
        <w:rPr>
          <w:rFonts w:hint="eastAsia" w:ascii="宋体" w:hAnsi="宋体" w:eastAsia="宋体"/>
          <w:b/>
          <w:bCs/>
          <w:sz w:val="22"/>
        </w:rPr>
        <w:t>七</w:t>
      </w:r>
      <w:r>
        <w:rPr>
          <w:rFonts w:ascii="宋体" w:hAnsi="宋体" w:eastAsia="宋体"/>
          <w:b/>
          <w:bCs/>
          <w:sz w:val="22"/>
        </w:rPr>
        <w:t>）NICU</w:t>
      </w:r>
      <w:r>
        <w:rPr>
          <w:rFonts w:hint="eastAsia" w:ascii="宋体" w:hAnsi="宋体" w:eastAsia="宋体"/>
          <w:b/>
          <w:bCs/>
          <w:sz w:val="22"/>
        </w:rPr>
        <w:t>护理员</w:t>
      </w:r>
      <w:r>
        <w:rPr>
          <w:rFonts w:ascii="宋体" w:hAnsi="宋体" w:eastAsia="宋体"/>
          <w:b/>
          <w:bCs/>
          <w:sz w:val="22"/>
        </w:rPr>
        <w:t>岗</w:t>
      </w:r>
    </w:p>
    <w:p w14:paraId="5A998DA0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①在护士长的领导和护士的指导下落实患者的生活护理，协助护士为患者翻身、洗澡（床上擦浴）、清理大小便、洗头、会阴冲洗、喂饭等。</w:t>
      </w:r>
    </w:p>
    <w:p w14:paraId="4FDB0938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②协助护士做好患者床单位的清洁整理，及时更换床单，保持床单位整洁。</w:t>
      </w:r>
    </w:p>
    <w:p w14:paraId="20FD77DF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③协助护士完成终末消毒及紫外线消毒工作。</w:t>
      </w:r>
    </w:p>
    <w:p w14:paraId="36EC674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④协助护士完成危重病人生活护理用物准备及物品申领工作。</w:t>
      </w:r>
    </w:p>
    <w:p w14:paraId="2642CA4A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⑤协助护士落实入院健康宣教、住院相关制度及规定的宣教，如探视制度、卫生宣教等，并能协助维持病区正常探视秩序。</w:t>
      </w:r>
    </w:p>
    <w:p w14:paraId="6B5734E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⑥病区环境整理，如床单位的准备、补充生活护理用品等。</w:t>
      </w:r>
    </w:p>
    <w:p w14:paraId="0B95485B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⑦协助护士完成气压治疗、机械辅助排痰等治疗辅助工作。</w:t>
      </w:r>
    </w:p>
    <w:p w14:paraId="790574A4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⑧及时送消隔离服并做好被服清点工作。</w:t>
      </w:r>
    </w:p>
    <w:p w14:paraId="6158B083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⑨送取各类检查单，清洗约束带、血压内衬等泡消物品的工作。</w:t>
      </w:r>
    </w:p>
    <w:p w14:paraId="2278720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⑩协助护士运送病人转科、外出检查、病区临时外勤等工作。</w:t>
      </w:r>
    </w:p>
    <w:p w14:paraId="01BB2142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Cambria Math" w:hAnsi="Cambria Math" w:eastAsia="宋体" w:cs="Cambria Math"/>
          <w:sz w:val="22"/>
        </w:rPr>
        <w:t>⑪</w:t>
      </w:r>
      <w:r>
        <w:rPr>
          <w:rFonts w:ascii="宋体" w:hAnsi="宋体" w:eastAsia="宋体"/>
          <w:sz w:val="22"/>
        </w:rPr>
        <w:t>接受护士长对其工作的具体安排、指导、培训、检查和监督。</w:t>
      </w:r>
    </w:p>
    <w:p w14:paraId="02F782A0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ascii="Cambria Math" w:hAnsi="Cambria Math" w:eastAsia="宋体" w:cs="Cambria Math"/>
          <w:sz w:val="22"/>
        </w:rPr>
        <w:t>⑫</w:t>
      </w:r>
      <w:r>
        <w:rPr>
          <w:rFonts w:ascii="宋体" w:hAnsi="宋体" w:eastAsia="宋体"/>
          <w:sz w:val="22"/>
        </w:rPr>
        <w:t>自觉遵守各项规章制度，服从工作分配，坚守岗位，认真做好交接并有记录。</w:t>
      </w:r>
    </w:p>
    <w:p w14:paraId="73E764F8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（八）药剂配送岗</w:t>
      </w:r>
    </w:p>
    <w:p w14:paraId="3F02B18A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①药品配送：严格按预约时限或常规配送计划将药品送达科室，特殊情况提前沟通；加急/急救用药优先配送，全程做好时效记录；出库时与药房人员核对药品的科室、品种、数量等，签字确认；送达后与接收人员当场清点核对，完成签收确认，留存交接记录；全程保护药品，确保包装完好、无挤压、无污染，贵重药品、高警示药品等按要求单独存放运送；工作时间电话、工作群等通讯方式保持通，及时响应临时或加急配送任务；遇配送延迟等异常情况，5分钟内主动告知药房及病区，说明原因及预计解决时间；</w:t>
      </w:r>
    </w:p>
    <w:p w14:paraId="6561DBF1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②药品维护：按计划完成药品的领取、调拨、清点工作，核对品种、规格、数量，签字确认；遵循 “先进先出” 原则及时完成药品上架，确保货位准确、药品摆放整齐；药房繁忙时段，协助进行配药等工作；送药空余时间，整理药架药品，收拾用具单据，清理场地，保持药房工作区域整洁；完成药品维护相关的其他临时性工作；</w:t>
      </w:r>
    </w:p>
    <w:p w14:paraId="763F911A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③应急处置：发现药品丢失、损坏、疑似差错等问题，立即暂停配送相关操作，第一时间上报药房，不擅自处置；</w:t>
      </w:r>
    </w:p>
    <w:p w14:paraId="7FAE8981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配合相关部门完成问题调查，协助落实补救措施；</w:t>
      </w:r>
    </w:p>
    <w:p w14:paraId="65DE0BD4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④遵守医院各项规章制度，服从工作安排，接受指导、培训、检查和监督。</w:t>
      </w:r>
    </w:p>
    <w:p w14:paraId="39E4D9DE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110" w:firstLineChars="50"/>
        <w:rPr>
          <w:rFonts w:ascii="宋体" w:hAnsi="宋体" w:eastAsia="宋体"/>
          <w:b/>
          <w:bCs/>
          <w:sz w:val="22"/>
        </w:rPr>
      </w:pPr>
      <w:r>
        <w:rPr>
          <w:rFonts w:hint="eastAsia" w:ascii="宋体" w:hAnsi="宋体" w:eastAsia="宋体"/>
          <w:b/>
          <w:bCs/>
          <w:sz w:val="22"/>
        </w:rPr>
        <w:t>（九）担架转运岗</w:t>
      </w:r>
    </w:p>
    <w:p w14:paraId="73764988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①</w:t>
      </w:r>
      <w:r>
        <w:rPr>
          <w:rFonts w:ascii="宋体" w:hAnsi="宋体" w:eastAsia="宋体"/>
          <w:sz w:val="22"/>
        </w:rPr>
        <w:t>负责急诊患者的转运、平车 / 轮椅推送、检查陪同及担架搬运工作；</w:t>
      </w:r>
    </w:p>
    <w:p w14:paraId="1BEFD00F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②</w:t>
      </w:r>
      <w:r>
        <w:rPr>
          <w:rFonts w:ascii="宋体" w:hAnsi="宋体" w:eastAsia="宋体"/>
          <w:sz w:val="22"/>
        </w:rPr>
        <w:t>协助医护人员完成患者体位摆放、生命体征监测辅助、抢救设备搬运等工作；</w:t>
      </w:r>
    </w:p>
    <w:p w14:paraId="5A0D876B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③</w:t>
      </w:r>
      <w:r>
        <w:rPr>
          <w:rFonts w:ascii="宋体" w:hAnsi="宋体" w:eastAsia="宋体"/>
          <w:sz w:val="22"/>
        </w:rPr>
        <w:t>负责平车、担架、轮椅等设备的日常清洁、维护与清点；</w:t>
      </w:r>
    </w:p>
    <w:p w14:paraId="54110802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④</w:t>
      </w:r>
      <w:r>
        <w:rPr>
          <w:rFonts w:ascii="宋体" w:hAnsi="宋体" w:eastAsia="宋体"/>
          <w:sz w:val="22"/>
        </w:rPr>
        <w:t>参与科室应急演练，配合突发批量伤员救治任务；</w:t>
      </w:r>
    </w:p>
    <w:p w14:paraId="2C6D2366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⑤</w:t>
      </w:r>
      <w:r>
        <w:rPr>
          <w:rFonts w:ascii="宋体" w:hAnsi="宋体" w:eastAsia="宋体"/>
          <w:sz w:val="22"/>
        </w:rPr>
        <w:t>负责急诊抢救室、留观室床单元的整理、换床及终末消毒工作；</w:t>
      </w:r>
    </w:p>
    <w:p w14:paraId="71F3BE64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⑥</w:t>
      </w:r>
      <w:r>
        <w:rPr>
          <w:rFonts w:ascii="宋体" w:hAnsi="宋体" w:eastAsia="宋体"/>
          <w:sz w:val="22"/>
        </w:rPr>
        <w:t>负责监护仪、除颤仪、输液泵等仪器设备的日常擦拭、清洁与归位。</w:t>
      </w:r>
    </w:p>
    <w:p w14:paraId="2EDC0754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⑦</w:t>
      </w:r>
      <w:r>
        <w:rPr>
          <w:rFonts w:ascii="宋体" w:hAnsi="宋体" w:eastAsia="宋体"/>
          <w:sz w:val="22"/>
        </w:rPr>
        <w:t>熟悉医院各科室布局及检查流程，能高效完成转运任务；</w:t>
      </w:r>
    </w:p>
    <w:p w14:paraId="4A11E4E0">
      <w:pPr>
        <w:widowControl/>
        <w:shd w:val="clear" w:color="auto" w:fill="FFFFFF"/>
        <w:tabs>
          <w:tab w:val="left" w:pos="540"/>
          <w:tab w:val="left" w:pos="3660"/>
        </w:tabs>
        <w:wordWrap w:val="0"/>
        <w:snapToGrid w:val="0"/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⑧</w:t>
      </w:r>
      <w:r>
        <w:rPr>
          <w:rFonts w:ascii="宋体" w:hAnsi="宋体" w:eastAsia="宋体"/>
          <w:sz w:val="22"/>
        </w:rPr>
        <w:t>严格遵守院感规范，做好个人防护与交叉感染防控。</w:t>
      </w:r>
    </w:p>
    <w:p w14:paraId="7B40DBF6">
      <w:pPr>
        <w:pStyle w:val="7"/>
        <w:widowControl/>
        <w:shd w:val="clear" w:color="auto" w:fill="FFFFFF"/>
        <w:spacing w:beforeAutospacing="0" w:after="312" w:afterLines="100" w:afterAutospacing="0" w:line="460" w:lineRule="exact"/>
        <w:ind w:right="560"/>
        <w:rPr>
          <w:rFonts w:ascii="宋体" w:hAnsi="宋体" w:eastAsia="宋体" w:cs="方正黑体_GBK"/>
          <w:sz w:val="28"/>
          <w:szCs w:val="28"/>
        </w:rPr>
      </w:pPr>
    </w:p>
    <w:sectPr>
      <w:pgSz w:w="11906" w:h="16838"/>
      <w:pgMar w:top="1418" w:right="1418" w:bottom="1418" w:left="1418" w:header="567" w:footer="567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mNGQ2YzM4ODg2ZGRkOTIzMmZjMmE2MmNiMTY3NjgifQ=="/>
  </w:docVars>
  <w:rsids>
    <w:rsidRoot w:val="00275EAD"/>
    <w:rsid w:val="00005C31"/>
    <w:rsid w:val="00021EAA"/>
    <w:rsid w:val="000457E0"/>
    <w:rsid w:val="00060D15"/>
    <w:rsid w:val="0006534D"/>
    <w:rsid w:val="00084E0E"/>
    <w:rsid w:val="00096C72"/>
    <w:rsid w:val="000A6B60"/>
    <w:rsid w:val="000B1E6D"/>
    <w:rsid w:val="000B2653"/>
    <w:rsid w:val="000B505C"/>
    <w:rsid w:val="000F1FD4"/>
    <w:rsid w:val="00104834"/>
    <w:rsid w:val="001665DE"/>
    <w:rsid w:val="00177399"/>
    <w:rsid w:val="00182371"/>
    <w:rsid w:val="001B1FE6"/>
    <w:rsid w:val="001C4E86"/>
    <w:rsid w:val="001D22A3"/>
    <w:rsid w:val="001D6EA5"/>
    <w:rsid w:val="001E5F18"/>
    <w:rsid w:val="00221ABE"/>
    <w:rsid w:val="00257B56"/>
    <w:rsid w:val="002648AC"/>
    <w:rsid w:val="00270780"/>
    <w:rsid w:val="00275EAD"/>
    <w:rsid w:val="00286327"/>
    <w:rsid w:val="00296FBA"/>
    <w:rsid w:val="002A1096"/>
    <w:rsid w:val="002A296E"/>
    <w:rsid w:val="002A4819"/>
    <w:rsid w:val="002A51C2"/>
    <w:rsid w:val="002C09A8"/>
    <w:rsid w:val="002D0C92"/>
    <w:rsid w:val="00300B7D"/>
    <w:rsid w:val="00304C58"/>
    <w:rsid w:val="00305DA0"/>
    <w:rsid w:val="003172A9"/>
    <w:rsid w:val="0034342B"/>
    <w:rsid w:val="00352F33"/>
    <w:rsid w:val="00357236"/>
    <w:rsid w:val="00372E7B"/>
    <w:rsid w:val="00382B00"/>
    <w:rsid w:val="003A7ADB"/>
    <w:rsid w:val="003B6993"/>
    <w:rsid w:val="003C3257"/>
    <w:rsid w:val="003C7CEF"/>
    <w:rsid w:val="003F23FF"/>
    <w:rsid w:val="003F7DED"/>
    <w:rsid w:val="0040189F"/>
    <w:rsid w:val="0040653E"/>
    <w:rsid w:val="00411A2C"/>
    <w:rsid w:val="00412255"/>
    <w:rsid w:val="00417A1C"/>
    <w:rsid w:val="0042068B"/>
    <w:rsid w:val="004420B4"/>
    <w:rsid w:val="00446EA6"/>
    <w:rsid w:val="0044733C"/>
    <w:rsid w:val="004556CD"/>
    <w:rsid w:val="00460C5F"/>
    <w:rsid w:val="004677B6"/>
    <w:rsid w:val="00471092"/>
    <w:rsid w:val="004753E0"/>
    <w:rsid w:val="00481E04"/>
    <w:rsid w:val="0048703B"/>
    <w:rsid w:val="004A16B3"/>
    <w:rsid w:val="004A78D3"/>
    <w:rsid w:val="004B2D0C"/>
    <w:rsid w:val="004B314F"/>
    <w:rsid w:val="004C54C5"/>
    <w:rsid w:val="004D59CF"/>
    <w:rsid w:val="004E0A32"/>
    <w:rsid w:val="00500954"/>
    <w:rsid w:val="00516EB3"/>
    <w:rsid w:val="00527A7F"/>
    <w:rsid w:val="00533FF2"/>
    <w:rsid w:val="0054405D"/>
    <w:rsid w:val="0055132F"/>
    <w:rsid w:val="005A0AB6"/>
    <w:rsid w:val="005A2E48"/>
    <w:rsid w:val="005A6E70"/>
    <w:rsid w:val="005E4535"/>
    <w:rsid w:val="005F5AF9"/>
    <w:rsid w:val="00601825"/>
    <w:rsid w:val="006024C4"/>
    <w:rsid w:val="006049B4"/>
    <w:rsid w:val="00626653"/>
    <w:rsid w:val="0063378E"/>
    <w:rsid w:val="00644D32"/>
    <w:rsid w:val="0064531D"/>
    <w:rsid w:val="00652F17"/>
    <w:rsid w:val="00656398"/>
    <w:rsid w:val="00674306"/>
    <w:rsid w:val="006A4375"/>
    <w:rsid w:val="006B719B"/>
    <w:rsid w:val="006C1876"/>
    <w:rsid w:val="006C2F2A"/>
    <w:rsid w:val="006D2CB6"/>
    <w:rsid w:val="006D30B9"/>
    <w:rsid w:val="006D5D26"/>
    <w:rsid w:val="006E2577"/>
    <w:rsid w:val="006E75C1"/>
    <w:rsid w:val="007207F1"/>
    <w:rsid w:val="00743337"/>
    <w:rsid w:val="00755BF6"/>
    <w:rsid w:val="007632B7"/>
    <w:rsid w:val="00791B32"/>
    <w:rsid w:val="00795A36"/>
    <w:rsid w:val="007A1C56"/>
    <w:rsid w:val="007B2836"/>
    <w:rsid w:val="007B3A92"/>
    <w:rsid w:val="007B4593"/>
    <w:rsid w:val="007C78F7"/>
    <w:rsid w:val="007E6FAF"/>
    <w:rsid w:val="007E75E9"/>
    <w:rsid w:val="007F735C"/>
    <w:rsid w:val="008010E2"/>
    <w:rsid w:val="00805DBD"/>
    <w:rsid w:val="00810AFF"/>
    <w:rsid w:val="00822D57"/>
    <w:rsid w:val="0083365B"/>
    <w:rsid w:val="00843801"/>
    <w:rsid w:val="008561AA"/>
    <w:rsid w:val="00856DEA"/>
    <w:rsid w:val="00862ECB"/>
    <w:rsid w:val="00872351"/>
    <w:rsid w:val="00876FF2"/>
    <w:rsid w:val="00877523"/>
    <w:rsid w:val="008832DA"/>
    <w:rsid w:val="008A4045"/>
    <w:rsid w:val="008B2DEA"/>
    <w:rsid w:val="008B4AF8"/>
    <w:rsid w:val="008D0CF9"/>
    <w:rsid w:val="008D2890"/>
    <w:rsid w:val="008D4999"/>
    <w:rsid w:val="008D675F"/>
    <w:rsid w:val="008D702D"/>
    <w:rsid w:val="008E1FE0"/>
    <w:rsid w:val="00904C97"/>
    <w:rsid w:val="00920B59"/>
    <w:rsid w:val="00930ADF"/>
    <w:rsid w:val="0094761D"/>
    <w:rsid w:val="00962645"/>
    <w:rsid w:val="009B419F"/>
    <w:rsid w:val="009D5CF3"/>
    <w:rsid w:val="009E58DA"/>
    <w:rsid w:val="00A0396D"/>
    <w:rsid w:val="00A04434"/>
    <w:rsid w:val="00A045A4"/>
    <w:rsid w:val="00A0794E"/>
    <w:rsid w:val="00A334AF"/>
    <w:rsid w:val="00A4418F"/>
    <w:rsid w:val="00A5285F"/>
    <w:rsid w:val="00A55C57"/>
    <w:rsid w:val="00A85AF8"/>
    <w:rsid w:val="00A97996"/>
    <w:rsid w:val="00AA7803"/>
    <w:rsid w:val="00AA7844"/>
    <w:rsid w:val="00AC6E03"/>
    <w:rsid w:val="00AD1D85"/>
    <w:rsid w:val="00B05550"/>
    <w:rsid w:val="00B56820"/>
    <w:rsid w:val="00B75D6A"/>
    <w:rsid w:val="00B773BE"/>
    <w:rsid w:val="00BA297F"/>
    <w:rsid w:val="00BA63F9"/>
    <w:rsid w:val="00BB1E11"/>
    <w:rsid w:val="00BB1FE6"/>
    <w:rsid w:val="00BD0DD8"/>
    <w:rsid w:val="00C166AC"/>
    <w:rsid w:val="00C476A7"/>
    <w:rsid w:val="00C52B1E"/>
    <w:rsid w:val="00C970A3"/>
    <w:rsid w:val="00CB1D21"/>
    <w:rsid w:val="00CB6044"/>
    <w:rsid w:val="00CD1E37"/>
    <w:rsid w:val="00D03CBB"/>
    <w:rsid w:val="00D054C3"/>
    <w:rsid w:val="00D062EB"/>
    <w:rsid w:val="00D07EF5"/>
    <w:rsid w:val="00D109C3"/>
    <w:rsid w:val="00D12705"/>
    <w:rsid w:val="00D143AF"/>
    <w:rsid w:val="00D225E0"/>
    <w:rsid w:val="00D26245"/>
    <w:rsid w:val="00D42D27"/>
    <w:rsid w:val="00D57572"/>
    <w:rsid w:val="00D60205"/>
    <w:rsid w:val="00DA28A7"/>
    <w:rsid w:val="00DB2139"/>
    <w:rsid w:val="00DC0EA5"/>
    <w:rsid w:val="00DC36FD"/>
    <w:rsid w:val="00DC454F"/>
    <w:rsid w:val="00DD10CB"/>
    <w:rsid w:val="00DE2F8E"/>
    <w:rsid w:val="00DF14A5"/>
    <w:rsid w:val="00DF5E53"/>
    <w:rsid w:val="00E02FBC"/>
    <w:rsid w:val="00E04A82"/>
    <w:rsid w:val="00E1077D"/>
    <w:rsid w:val="00E13DDE"/>
    <w:rsid w:val="00E160A4"/>
    <w:rsid w:val="00E212BC"/>
    <w:rsid w:val="00E218DE"/>
    <w:rsid w:val="00E27BF1"/>
    <w:rsid w:val="00EA0D73"/>
    <w:rsid w:val="00EB24A0"/>
    <w:rsid w:val="00EC7C7C"/>
    <w:rsid w:val="00ED43F6"/>
    <w:rsid w:val="00F01D31"/>
    <w:rsid w:val="00F42814"/>
    <w:rsid w:val="00F46DC6"/>
    <w:rsid w:val="00F54424"/>
    <w:rsid w:val="00F74062"/>
    <w:rsid w:val="00F87858"/>
    <w:rsid w:val="00F94250"/>
    <w:rsid w:val="00FA0908"/>
    <w:rsid w:val="00FA0F17"/>
    <w:rsid w:val="00FA5F67"/>
    <w:rsid w:val="00FA794F"/>
    <w:rsid w:val="00FC4589"/>
    <w:rsid w:val="01D860B6"/>
    <w:rsid w:val="02204A40"/>
    <w:rsid w:val="049B004C"/>
    <w:rsid w:val="0A457EE6"/>
    <w:rsid w:val="0A75460E"/>
    <w:rsid w:val="0B6E74E7"/>
    <w:rsid w:val="113D6D14"/>
    <w:rsid w:val="129A1EE2"/>
    <w:rsid w:val="1AB92214"/>
    <w:rsid w:val="1AF57E02"/>
    <w:rsid w:val="1CFF0AC4"/>
    <w:rsid w:val="2A6843C4"/>
    <w:rsid w:val="2E9276CB"/>
    <w:rsid w:val="326C000D"/>
    <w:rsid w:val="350A3E45"/>
    <w:rsid w:val="39007D65"/>
    <w:rsid w:val="39C720DB"/>
    <w:rsid w:val="40915918"/>
    <w:rsid w:val="43174668"/>
    <w:rsid w:val="44254A04"/>
    <w:rsid w:val="461C1E7F"/>
    <w:rsid w:val="4A4C4A99"/>
    <w:rsid w:val="4B5B0E48"/>
    <w:rsid w:val="53452D12"/>
    <w:rsid w:val="5A423F71"/>
    <w:rsid w:val="5C6D78F6"/>
    <w:rsid w:val="5C9D3FF9"/>
    <w:rsid w:val="5DA312E5"/>
    <w:rsid w:val="62B85598"/>
    <w:rsid w:val="644E0DBD"/>
    <w:rsid w:val="6AAD7C58"/>
    <w:rsid w:val="7905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22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nhideWhenUsed/>
    <w:qFormat/>
    <w:uiPriority w:val="99"/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5"/>
    <w:qFormat/>
    <w:uiPriority w:val="99"/>
    <w:rPr>
      <w:sz w:val="18"/>
      <w:szCs w:val="18"/>
    </w:rPr>
  </w:style>
  <w:style w:type="paragraph" w:customStyle="1" w:styleId="17">
    <w:name w:val="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character" w:customStyle="1" w:styleId="18">
    <w:name w:val="批注框文本 字符"/>
    <w:basedOn w:val="11"/>
    <w:link w:val="4"/>
    <w:autoRedefine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宋体"/>
    </w:rPr>
  </w:style>
  <w:style w:type="paragraph" w:customStyle="1" w:styleId="20">
    <w:name w:val="石墨文档正文"/>
    <w:qFormat/>
    <w:uiPriority w:val="0"/>
    <w:rPr>
      <w:rFonts w:ascii="微软雅黑" w:hAnsi="微软雅黑" w:eastAsia="微软雅黑" w:cs="微软雅黑"/>
      <w:sz w:val="24"/>
      <w:szCs w:val="24"/>
      <w:lang w:val="en-US" w:eastAsia="zh-CN" w:bidi="ar-SA"/>
    </w:rPr>
  </w:style>
  <w:style w:type="character" w:customStyle="1" w:styleId="21">
    <w:name w:val="批注文字 字符"/>
    <w:basedOn w:val="11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批注主题 字符"/>
    <w:basedOn w:val="21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3">
    <w:name w:val="日期 字符"/>
    <w:basedOn w:val="11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1881</Words>
  <Characters>2063</Characters>
  <Lines>34</Lines>
  <Paragraphs>9</Paragraphs>
  <TotalTime>12</TotalTime>
  <ScaleCrop>false</ScaleCrop>
  <LinksUpToDate>false</LinksUpToDate>
  <CharactersWithSpaces>2101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2026-06-01T02:36:00Z</dcterms:created>
  <dc:creator>user</dc:creator>
  <cp:lastModifiedBy>猫</cp:lastModifiedBy>
  <dcterms:modified xsi:type="dcterms:W3CDTF">2026-06-01T07:02:15Z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EF6C000E4D54487BB00175354890F4BC</vt:lpwstr>
  </property>
  <property fmtid="{D5CDD505-2E9C-101B-9397-08002B2CF9AE}" pid="4" name="KSOTemplateDocerSaveRecord">
    <vt:lpwstr>eyJoZGlkIjoiNWY4ZGIwYmI2MDA0M2JlNjg1OWRiOTFhYzdiZTU1YWUiLCJ1c2VySWQiOiIyNDExMjc5NzMifQ==</vt:lpwstr>
  </property>
</Properties>
</file>