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0AD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附件4：</w:t>
      </w:r>
    </w:p>
    <w:p w14:paraId="427D270E">
      <w:pPr>
        <w:jc w:val="center"/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智能化医学综合模型系统维修服务项目采购需求</w:t>
      </w:r>
    </w:p>
    <w:bookmarkEnd w:id="0"/>
    <w:p w14:paraId="31EA4974">
      <w:pPr>
        <w:jc w:val="both"/>
        <w:rPr>
          <w:rFonts w:hint="eastAsia"/>
          <w:color w:val="auto"/>
          <w:sz w:val="28"/>
          <w:szCs w:val="36"/>
          <w:highlight w:val="none"/>
          <w:lang w:val="en-US" w:eastAsia="zh-CN"/>
        </w:rPr>
      </w:pPr>
    </w:p>
    <w:p w14:paraId="1662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一、设备名称：智能化医学综合模型系统（成人）急诊自动模式病例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设备品牌：挪度</w:t>
      </w:r>
    </w:p>
    <w:p w14:paraId="50975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二、设备型号：212-00050</w:t>
      </w:r>
    </w:p>
    <w:p w14:paraId="624C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三、故障现象：压缩机损坏，目前无法模拟：胸廓起伏、气胸、喉头水肿等状态；左眼损坏，无对光反射，无眨眼；软件对眼睛进行眨眼，闭合等控制无反应。</w:t>
      </w:r>
    </w:p>
    <w:p w14:paraId="4751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四、维修内容：更换模拟人压缩机；眼睛功能故障维修。</w:t>
      </w:r>
    </w:p>
    <w:p w14:paraId="56645E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五、维修要求：</w:t>
      </w:r>
    </w:p>
    <w:p w14:paraId="0FCD9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该设备自2016年购买投入使用至今，投入使用年限已有10年。该设备内部结构、线路布局、系统程序及相关配件属于精密设备仪器，</w:t>
      </w:r>
      <w:r>
        <w:rPr>
          <w:rFonts w:hint="eastAsia"/>
          <w:strike w:val="0"/>
          <w:dstrike w:val="0"/>
          <w:color w:val="auto"/>
          <w:sz w:val="28"/>
          <w:szCs w:val="36"/>
          <w:highlight w:val="none"/>
          <w:lang w:val="en-US" w:eastAsia="zh-CN"/>
        </w:rPr>
        <w:t>设备价值高（2335000.00元），是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医学教学关键设备，维修质量直接影响临床技能培训效果及医疗安全。为保证维修质量及设备兼容性，要求提供与设备相匹配的配件及专业服务。</w:t>
      </w:r>
    </w:p>
    <w:p w14:paraId="441DD0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需提供配件来源证明及技术能力说明，确保配件质量不低于原厂标准。</w:t>
      </w:r>
    </w:p>
    <w:p w14:paraId="15BA39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/>
          <w:strike/>
          <w:dstrike w:val="0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服务需包含工程师携带配件上门更换模拟人压缩机，并对眼睛故障进行维修，保证智能化医学综合模型系统（成人）急诊自动模式病例能够正常使用。</w:t>
      </w:r>
    </w:p>
    <w:p w14:paraId="408A82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eastAsia="宋体"/>
          <w:color w:val="auto"/>
          <w:sz w:val="28"/>
          <w:szCs w:val="36"/>
          <w:highlight w:val="none"/>
          <w:lang w:val="en-US" w:eastAsia="zh-CN"/>
        </w:rPr>
        <w:t>本次维修更换下的旧配件所有权归采购人所有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；</w:t>
      </w:r>
    </w:p>
    <w:p w14:paraId="546AB8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质保期至少一年；</w:t>
      </w:r>
    </w:p>
    <w:p w14:paraId="44D4D6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质保期内提供该设备每年4次巡检保养服务。</w:t>
      </w:r>
    </w:p>
    <w:p w14:paraId="7293C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2CB73"/>
    <w:multiLevelType w:val="singleLevel"/>
    <w:tmpl w:val="4502CB7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trike w:val="0"/>
        <w:dstrike w:val="0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474B"/>
    <w:rsid w:val="061D44C9"/>
    <w:rsid w:val="07BF0010"/>
    <w:rsid w:val="08D31906"/>
    <w:rsid w:val="0A0C7700"/>
    <w:rsid w:val="0E2A1FC8"/>
    <w:rsid w:val="112E31F5"/>
    <w:rsid w:val="11F44E98"/>
    <w:rsid w:val="12A46930"/>
    <w:rsid w:val="19D10DE2"/>
    <w:rsid w:val="1E865099"/>
    <w:rsid w:val="2C0B7C3A"/>
    <w:rsid w:val="2FA138C3"/>
    <w:rsid w:val="36C53245"/>
    <w:rsid w:val="3C1301C9"/>
    <w:rsid w:val="3F9B687F"/>
    <w:rsid w:val="413A3235"/>
    <w:rsid w:val="425012F6"/>
    <w:rsid w:val="4425771D"/>
    <w:rsid w:val="57A008FD"/>
    <w:rsid w:val="58AE787F"/>
    <w:rsid w:val="6094289E"/>
    <w:rsid w:val="6183711F"/>
    <w:rsid w:val="63A27AA9"/>
    <w:rsid w:val="66BB1FD2"/>
    <w:rsid w:val="6D704DCC"/>
    <w:rsid w:val="7771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611</Characters>
  <Lines>0</Lines>
  <Paragraphs>0</Paragraphs>
  <TotalTime>72</TotalTime>
  <ScaleCrop>false</ScaleCrop>
  <LinksUpToDate>false</LinksUpToDate>
  <CharactersWithSpaces>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2025-06-13T06:57:00Z</dcterms:created>
  <dc:creator>ynrzy</dc:creator>
  <cp:lastModifiedBy>彭烯塬</cp:lastModifiedBy>
  <dcterms:modified xsi:type="dcterms:W3CDTF">2026-05-14T08:41:56Z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eyJoZGlkIjoiNTg3ZDU2NTc1ZDNkYTlkNGMxNzNkZjVjMGJhZWQ1MGQiLCJ1c2VySWQiOiIxNzgwNDEyMTIzIn0=</vt:lpwstr>
  </property>
  <property fmtid="{D5CDD505-2E9C-101B-9397-08002B2CF9AE}" pid="4" name="ICV">
    <vt:lpwstr>487FE9756E534E47ACD9B155EC1C485B_13</vt:lpwstr>
  </property>
</Properties>
</file>