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44C86">
      <w:pPr>
        <w:spacing w:before="240" w:after="60"/>
        <w:jc w:val="both"/>
        <w:outlineLvl w:val="0"/>
        <w:rPr>
          <w:rFonts w:hint="default" w:ascii="Cambria" w:hAnsi="Cambria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Cambria" w:hAnsi="Cambria" w:eastAsia="宋体" w:cs="Times New Roman"/>
          <w:b/>
          <w:bCs/>
          <w:sz w:val="32"/>
          <w:szCs w:val="32"/>
          <w:lang w:val="en-US" w:eastAsia="zh-CN"/>
        </w:rPr>
        <w:t>附件3：</w:t>
      </w:r>
    </w:p>
    <w:p w14:paraId="00B3A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60" w:line="500" w:lineRule="exact"/>
        <w:jc w:val="center"/>
        <w:textAlignment w:val="auto"/>
        <w:outlineLvl w:val="0"/>
        <w:rPr>
          <w:rFonts w:hint="default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全自动血型分析仪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参数需求</w:t>
      </w:r>
    </w:p>
    <w:p w14:paraId="51E12348">
      <w:pPr>
        <w:spacing w:before="240" w:after="60"/>
        <w:jc w:val="both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z w:val="22"/>
          <w:szCs w:val="22"/>
        </w:rPr>
      </w:pPr>
    </w:p>
    <w:tbl>
      <w:tblPr>
        <w:tblStyle w:val="5"/>
        <w:tblW w:w="10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291"/>
        <w:gridCol w:w="7489"/>
      </w:tblGrid>
      <w:tr w14:paraId="06FA2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EEEECE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主要参数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1692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基本功能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63C1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全自动完成血型试验的上卡、打孔、加样、孵育、离心、判读等实验过程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5C26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84307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3F7A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设备用途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8392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a)ABO、Rh（D）血型定型检测；b) ABO、Rh（D）血型抗原检测；c)Rh血型抗原检测；d)不规则抗体筛查；e)交叉配血等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35B0A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84A11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260A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实验载体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011F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微柱凝胶卡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4AD7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EE89D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CB8B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测试速度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2279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ABO正反定型每小时可完成不少于72张卡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1105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23B311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1706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设备结构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1813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抓手和加样模块为两个独立机械臂，可以同时加样和转卡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5F6B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9972B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CCBF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标本位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0F22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流水线式运行，可同时放置≥144个样本，使用原始管上机，支持9mm~12mm试管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1EB7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446160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B9C0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试剂位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ACBD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12个自动混匀试剂位，采用偏心摇匀设计、2个稀释液位置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237B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A572E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C727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条码扫描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B17A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具备条形码扫描功能，可以扫描样本、试剂和微柱凝胶卡的信息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4B6A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2C3CC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91BE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穿刺模块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884E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配备打孔器，全自动完成穿刺，支持6/8孔打卡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2ECF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CC581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B75F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加样原理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AB93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采用气动置换原理吸样，不采用液动置换吸分液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6CDD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EF225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3620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加样臂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6F9D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1个加样臂，4个加样通道，采用一次性吸头、具有液面探测功能、失针检测、凝块检测、气泡检测功能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3C37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2853B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2B66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机械手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D171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1个机械手臂，用于转移凝胶柱卡，无需旋转即可完成所有的转卡工作。断电不掉卡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6C43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8F63B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EE62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加样重复性及准确度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300E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加样量（ul）    重复性CV（%）      准确性（%）</w:t>
            </w:r>
          </w:p>
          <w:p w14:paraId="0C9F9EAB">
            <w:pPr>
              <w:adjustRightInd w:val="0"/>
              <w:spacing w:line="315" w:lineRule="atLeast"/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            ≤0.75%             ≤±1%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376C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D885C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FD0E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孵育温度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5CA6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室温~60℃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7A33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53127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7F5B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离心机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23BF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≥2台独立离心机，最高转速3000r/min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6170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1ABB4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E980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试剂卡容量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AF2D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可放置≥96张试剂卡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4237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AD321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AF67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判读模块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7152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CMOS及背光源组成，实验结果自动判读出报告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479D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3B5F4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FD0D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运行模块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BB8C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支持标本、试剂、血型卡持续加载，循环进样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；</w:t>
            </w:r>
          </w:p>
        </w:tc>
      </w:tr>
      <w:tr w14:paraId="0F34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D18C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AD61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操作系统及软件</w:t>
            </w:r>
          </w:p>
        </w:tc>
        <w:tc>
          <w:tcPr>
            <w:tcW w:w="7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A3AA">
            <w:pPr>
              <w:adjustRightInd w:val="0"/>
              <w:spacing w:line="315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中文windows操作系统，接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入医院LIS、HIS系统，接口费用由中标人承担；</w:t>
            </w:r>
          </w:p>
        </w:tc>
      </w:tr>
    </w:tbl>
    <w:p w14:paraId="01473184">
      <w:pPr>
        <w:widowControl/>
        <w:jc w:val="left"/>
        <w:rPr>
          <w:rFonts w:ascii="宋体" w:hAnsi="Times New Roman" w:eastAsia="宋体" w:cs="Times New Roman"/>
          <w:kern w:val="0"/>
          <w:sz w:val="24"/>
          <w:szCs w:val="24"/>
        </w:rPr>
      </w:pPr>
    </w:p>
    <w:p w14:paraId="59B1688F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00AC1DA-F2FF-4A2F-AEFD-FFAC2751287B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BB639E0-9837-4FD9-B7A4-2D6F1B66D0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49"/>
    <w:rsid w:val="000122E2"/>
    <w:rsid w:val="00066E97"/>
    <w:rsid w:val="001D0808"/>
    <w:rsid w:val="001F705B"/>
    <w:rsid w:val="002324D2"/>
    <w:rsid w:val="00281C3A"/>
    <w:rsid w:val="00304D55"/>
    <w:rsid w:val="00561721"/>
    <w:rsid w:val="006418A8"/>
    <w:rsid w:val="007B7907"/>
    <w:rsid w:val="0081425F"/>
    <w:rsid w:val="00864DF5"/>
    <w:rsid w:val="00A578DC"/>
    <w:rsid w:val="00AC7474"/>
    <w:rsid w:val="00AD3D0B"/>
    <w:rsid w:val="00B44BC6"/>
    <w:rsid w:val="00C018A1"/>
    <w:rsid w:val="00C07CD1"/>
    <w:rsid w:val="00CA07E9"/>
    <w:rsid w:val="00CE1549"/>
    <w:rsid w:val="00D26A1B"/>
    <w:rsid w:val="00DC0B0B"/>
    <w:rsid w:val="00E86A91"/>
    <w:rsid w:val="00EE3A2F"/>
    <w:rsid w:val="00FB5FE7"/>
    <w:rsid w:val="16E36B19"/>
    <w:rsid w:val="1963594E"/>
    <w:rsid w:val="196535A8"/>
    <w:rsid w:val="27F347B3"/>
    <w:rsid w:val="29D7596F"/>
    <w:rsid w:val="379A2840"/>
    <w:rsid w:val="3E931B3F"/>
    <w:rsid w:val="3F7B5623"/>
    <w:rsid w:val="43617A56"/>
    <w:rsid w:val="49EF3730"/>
    <w:rsid w:val="4FBB05F4"/>
    <w:rsid w:val="4FCE1DD5"/>
    <w:rsid w:val="5347799F"/>
    <w:rsid w:val="5C7D7FE6"/>
    <w:rsid w:val="5E5C05C4"/>
    <w:rsid w:val="6B216753"/>
    <w:rsid w:val="7BFC16C0"/>
    <w:rsid w:val="7ED0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595</Words>
  <Characters>686</Characters>
  <Lines>5</Lines>
  <Paragraphs>1</Paragraphs>
  <TotalTime>24</TotalTime>
  <ScaleCrop>false</ScaleCrop>
  <LinksUpToDate>false</LinksUpToDate>
  <CharactersWithSpaces>722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2018-04-27T08:47:00Z</dcterms:created>
  <dc:creator>微软用户</dc:creator>
  <cp:lastModifiedBy>向日葵的夜</cp:lastModifiedBy>
  <cp:lastPrinted>2025-10-11T09:58:00Z</cp:lastPrinted>
  <dcterms:modified xsi:type="dcterms:W3CDTF">2025-10-11T10:08:31Z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eyJoZGlkIjoiOWNhYWViMDE0ZmFjN2FlYjEyOTZkMjMyYTYxOWRiYzEiLCJ1c2VySWQiOiIyMjk1NzY2NjkifQ==</vt:lpwstr>
  </property>
  <property fmtid="{D5CDD505-2E9C-101B-9397-08002B2CF9AE}" pid="4" name="ICV">
    <vt:lpwstr>432C0EDF15F74427A3F9A733CFD39629_12</vt:lpwstr>
  </property>
</Properties>
</file>