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74" w:tblpY="2624"/>
        <w:tblOverlap w:val="never"/>
        <w:tblW w:w="85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695"/>
      </w:tblGrid>
      <w:tr w14:paraId="25AD5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BD753A5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3C430E8D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全新球管。提供投标型号球管的原版技术白皮书，且以下应标参数均以此技术白皮书为准</w:t>
            </w:r>
          </w:p>
        </w:tc>
      </w:tr>
      <w:tr w14:paraId="1552F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349A3820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04033D0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阳极热容量≥3.5 MHU</w:t>
            </w:r>
          </w:p>
        </w:tc>
      </w:tr>
      <w:tr w14:paraId="0B22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C05F144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469951FA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管套热容量≥6.98MHU</w:t>
            </w:r>
          </w:p>
        </w:tc>
      </w:tr>
      <w:tr w14:paraId="6D3C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42DA3D4E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17875AC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焦点数量：≥两个</w:t>
            </w:r>
          </w:p>
        </w:tc>
      </w:tr>
      <w:tr w14:paraId="00B1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05ACF784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7D2476EC">
            <w:pPr>
              <w:pStyle w:val="1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焦点尺寸（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IEC 60336:2005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）：小焦点≤0.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6mm²</w:t>
            </w:r>
          </w:p>
        </w:tc>
      </w:tr>
      <w:tr w14:paraId="5C0A0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696E8476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C0D645F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焦点尺寸（</w:t>
            </w:r>
            <w:r>
              <w:rPr>
                <w:rFonts w:hAnsi="宋体"/>
                <w:szCs w:val="21"/>
              </w:rPr>
              <w:t>IEC 60336:2005</w:t>
            </w:r>
            <w:r>
              <w:rPr>
                <w:rFonts w:hint="eastAsia" w:hAnsi="宋体"/>
                <w:szCs w:val="21"/>
              </w:rPr>
              <w:t>）：大焦点≤1.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mm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²</w:t>
            </w:r>
          </w:p>
        </w:tc>
      </w:tr>
      <w:tr w14:paraId="5C1C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846816F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185B984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焦点最大功率要求≥42KW</w:t>
            </w:r>
          </w:p>
        </w:tc>
      </w:tr>
      <w:tr w14:paraId="31D1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926D67E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4018A47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焦点最大功率可持续时间要求≥10S</w:t>
            </w:r>
          </w:p>
        </w:tc>
      </w:tr>
      <w:tr w14:paraId="3DDE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34D3865F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B0650A0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球管最大额定电压≥140KV</w:t>
            </w:r>
          </w:p>
        </w:tc>
      </w:tr>
      <w:tr w14:paraId="4F7E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69450F97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37F56A6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球管最大耐受电压≥155KV</w:t>
            </w:r>
          </w:p>
        </w:tc>
      </w:tr>
      <w:tr w14:paraId="164D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34957178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1DA26A4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阳极靶面角度：7度</w:t>
            </w:r>
          </w:p>
        </w:tc>
      </w:tr>
      <w:tr w14:paraId="1602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5C78899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B10FFA0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最小阳极转速：8400RPM （以技术白皮书为准）</w:t>
            </w:r>
          </w:p>
        </w:tc>
      </w:tr>
      <w:tr w14:paraId="2AB07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329D863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7527AB42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球管有内置铜滤片</w:t>
            </w:r>
          </w:p>
        </w:tc>
      </w:tr>
      <w:tr w14:paraId="539C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8B8A8A9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940EEBD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球管最小总过滤≥4.2mm铝当量</w:t>
            </w:r>
          </w:p>
        </w:tc>
      </w:tr>
      <w:tr w14:paraId="1241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712043E1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80E2A5F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显示标的设备的24小时实时动态的球管异常打火次数，球管使用量等</w:t>
            </w:r>
          </w:p>
        </w:tc>
      </w:tr>
      <w:tr w14:paraId="6420C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2FFCD9F8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3B4D20C4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提供球管原厂出厂证明</w:t>
            </w:r>
          </w:p>
        </w:tc>
      </w:tr>
      <w:tr w14:paraId="42DDD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7842CFBC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05AE8F1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球管质保：使用量</w:t>
            </w:r>
            <w:r>
              <w:rPr>
                <w:rFonts w:hint="eastAsia" w:hAnsi="宋体"/>
                <w:szCs w:val="21"/>
              </w:rPr>
              <w:t>≥20万秒次，质保范围内故障免费更换全新球管。</w:t>
            </w:r>
          </w:p>
        </w:tc>
      </w:tr>
      <w:tr w14:paraId="792B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7625B972">
            <w:pPr>
              <w:pStyle w:val="9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AC2F507">
            <w:pPr>
              <w:rPr>
                <w:rFonts w:hAnsi="宋体"/>
                <w:szCs w:val="21"/>
              </w:rPr>
            </w:pPr>
          </w:p>
        </w:tc>
      </w:tr>
    </w:tbl>
    <w:p w14:paraId="0183C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88B1204">
      <w:pPr>
        <w:pStyle w:val="2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16排CT球管技术参数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317E7FC-41A1-4389-80D8-5B0992AAA5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D78BE"/>
    <w:multiLevelType w:val="multilevel"/>
    <w:tmpl w:val="467D78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WY1ODdkMjU3YTYyMGM2YmY0NjRkOTFhYjdiNTMifQ=="/>
  </w:docVars>
  <w:rsids>
    <w:rsidRoot w:val="00360FC7"/>
    <w:rsid w:val="00070A67"/>
    <w:rsid w:val="000D73E0"/>
    <w:rsid w:val="00196614"/>
    <w:rsid w:val="002D3888"/>
    <w:rsid w:val="00310D25"/>
    <w:rsid w:val="00341F1D"/>
    <w:rsid w:val="00360FC7"/>
    <w:rsid w:val="003E080B"/>
    <w:rsid w:val="00423C8F"/>
    <w:rsid w:val="0051379D"/>
    <w:rsid w:val="00873DA2"/>
    <w:rsid w:val="00903550"/>
    <w:rsid w:val="009A53CA"/>
    <w:rsid w:val="00AB6ED8"/>
    <w:rsid w:val="00BE11A9"/>
    <w:rsid w:val="00C46B4D"/>
    <w:rsid w:val="00D94A7B"/>
    <w:rsid w:val="00DF0710"/>
    <w:rsid w:val="00E36749"/>
    <w:rsid w:val="00F62CC2"/>
    <w:rsid w:val="00FF5E14"/>
    <w:rsid w:val="0B9862E2"/>
    <w:rsid w:val="4EF17630"/>
    <w:rsid w:val="6587023B"/>
    <w:rsid w:val="6C7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Times New Roman" w:eastAsia="宋体" w:cs="Times New Roman"/>
      <w:kern w:val="2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 w:val="0"/>
      <w:ind w:firstLine="420" w:firstLineChars="200"/>
    </w:pPr>
    <w:rPr>
      <w:rFonts w:ascii="Calibri" w:hAnsi="Calibri"/>
      <w:kern w:val="2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252</Words>
  <Characters>319</Characters>
  <Lines>2</Lines>
  <Paragraphs>1</Paragraphs>
  <TotalTime>3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2024-06-21T09:11:00Z</dcterms:created>
  <dc:creator>杨睿</dc:creator>
  <cp:lastModifiedBy>x.x.m</cp:lastModifiedBy>
  <dcterms:modified xsi:type="dcterms:W3CDTF">2025-08-17T13:30:12Z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BC824FBEAB19497C9531C64FE197A1CD_12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